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A366A20" w:rsidR="00D27017" w:rsidRPr="00C00FE9" w:rsidRDefault="00000000">
      <w:pPr>
        <w:rPr>
          <w:rFonts w:asciiTheme="majorHAnsi" w:eastAsia="Roboto" w:hAnsiTheme="majorHAnsi" w:cstheme="majorHAnsi"/>
          <w:color w:val="444746"/>
          <w:sz w:val="25"/>
          <w:szCs w:val="25"/>
          <w:shd w:val="clear" w:color="auto" w:fill="F9FBFD"/>
        </w:rPr>
      </w:pPr>
      <w:r w:rsidRPr="00C00FE9">
        <w:rPr>
          <w:rFonts w:asciiTheme="majorHAnsi" w:eastAsia="Roboto" w:hAnsiTheme="majorHAnsi" w:cstheme="majorHAnsi"/>
          <w:b/>
          <w:color w:val="444746"/>
          <w:sz w:val="33"/>
          <w:szCs w:val="33"/>
          <w:shd w:val="clear" w:color="auto" w:fill="F9FBFD"/>
        </w:rPr>
        <w:t xml:space="preserve">Website linear approach - Content strategy template </w:t>
      </w:r>
      <w:r w:rsidRPr="00C00FE9">
        <w:rPr>
          <w:rFonts w:asciiTheme="majorHAnsi" w:eastAsia="Roboto" w:hAnsiTheme="majorHAnsi" w:cstheme="majorHAnsi"/>
          <w:b/>
          <w:color w:val="444746"/>
          <w:sz w:val="33"/>
          <w:szCs w:val="33"/>
          <w:shd w:val="clear" w:color="auto" w:fill="F9FBFD"/>
        </w:rPr>
        <w:br/>
      </w:r>
      <w:r w:rsidRPr="00C00FE9">
        <w:rPr>
          <w:rFonts w:asciiTheme="majorHAnsi" w:eastAsia="Roboto" w:hAnsiTheme="majorHAnsi" w:cstheme="majorHAnsi"/>
          <w:b/>
          <w:color w:val="444746"/>
          <w:sz w:val="33"/>
          <w:szCs w:val="33"/>
          <w:shd w:val="clear" w:color="auto" w:fill="F9FBFD"/>
        </w:rPr>
        <w:br/>
      </w:r>
      <w:r w:rsidR="00983298" w:rsidRPr="00983298">
        <w:rPr>
          <w:rFonts w:asciiTheme="majorHAnsi" w:eastAsia="Roboto" w:hAnsiTheme="majorHAnsi" w:cstheme="majorHAnsi"/>
          <w:color w:val="444746"/>
          <w:sz w:val="25"/>
          <w:szCs w:val="25"/>
          <w:shd w:val="clear" w:color="auto" w:fill="F9FBFD"/>
        </w:rPr>
        <w:t>By adopting a linear approach, you can concentrate on each stage individually, thereby promoting a well-organized and structured content.</w:t>
      </w:r>
      <w:r w:rsidRPr="00C00FE9">
        <w:rPr>
          <w:rFonts w:asciiTheme="majorHAnsi" w:eastAsia="Roboto" w:hAnsiTheme="majorHAnsi" w:cstheme="majorHAnsi"/>
          <w:color w:val="444746"/>
          <w:sz w:val="25"/>
          <w:szCs w:val="25"/>
          <w:shd w:val="clear" w:color="auto" w:fill="F9FBFD"/>
        </w:rPr>
        <w:br/>
      </w:r>
    </w:p>
    <w:p w14:paraId="00000002" w14:textId="77777777" w:rsidR="00D27017" w:rsidRPr="00C00FE9" w:rsidRDefault="00000000">
      <w:pPr>
        <w:rPr>
          <w:rFonts w:asciiTheme="majorHAnsi" w:eastAsia="Roboto" w:hAnsiTheme="majorHAnsi" w:cstheme="majorHAnsi"/>
          <w:color w:val="444746"/>
          <w:sz w:val="25"/>
          <w:szCs w:val="25"/>
          <w:shd w:val="clear" w:color="auto" w:fill="F9FBFD"/>
        </w:rPr>
      </w:pPr>
      <w:r w:rsidRPr="00C00FE9">
        <w:rPr>
          <w:rFonts w:asciiTheme="majorHAnsi" w:eastAsia="Roboto" w:hAnsiTheme="majorHAnsi" w:cstheme="majorHAnsi"/>
          <w:color w:val="444746"/>
          <w:sz w:val="25"/>
          <w:szCs w:val="25"/>
          <w:shd w:val="clear" w:color="auto" w:fill="F9FBFD"/>
        </w:rPr>
        <w:t>Each section should answer user question (</w:t>
      </w:r>
      <w:proofErr w:type="spellStart"/>
      <w:r w:rsidRPr="00C00FE9">
        <w:rPr>
          <w:rFonts w:asciiTheme="majorHAnsi" w:eastAsia="Roboto" w:hAnsiTheme="majorHAnsi" w:cstheme="majorHAnsi"/>
          <w:color w:val="444746"/>
          <w:sz w:val="25"/>
          <w:szCs w:val="25"/>
          <w:shd w:val="clear" w:color="auto" w:fill="F9FBFD"/>
        </w:rPr>
        <w:t>eg.</w:t>
      </w:r>
      <w:proofErr w:type="spellEnd"/>
      <w:r w:rsidRPr="00C00FE9">
        <w:rPr>
          <w:rFonts w:asciiTheme="majorHAnsi" w:eastAsia="Roboto" w:hAnsiTheme="majorHAnsi" w:cstheme="majorHAnsi"/>
          <w:color w:val="444746"/>
          <w:sz w:val="25"/>
          <w:szCs w:val="25"/>
          <w:shd w:val="clear" w:color="auto" w:fill="F9FBFD"/>
        </w:rPr>
        <w:t xml:space="preserve"> What do you offer? How will it make customer lives better? What does somebody need to do business with you? How does it work?).</w:t>
      </w:r>
    </w:p>
    <w:p w14:paraId="00000003" w14:textId="77777777" w:rsidR="00D27017" w:rsidRPr="00C00FE9" w:rsidRDefault="00D27017">
      <w:pPr>
        <w:rPr>
          <w:rFonts w:asciiTheme="majorHAnsi" w:eastAsia="Roboto" w:hAnsiTheme="majorHAnsi" w:cstheme="majorHAnsi"/>
          <w:color w:val="444746"/>
          <w:sz w:val="25"/>
          <w:szCs w:val="25"/>
          <w:shd w:val="clear" w:color="auto" w:fill="F9FBFD"/>
        </w:rPr>
      </w:pPr>
    </w:p>
    <w:p w14:paraId="00000005" w14:textId="4F5AEC1B" w:rsidR="00D27017" w:rsidRPr="00C00FE9" w:rsidRDefault="00000000">
      <w:pPr>
        <w:rPr>
          <w:rFonts w:asciiTheme="majorHAnsi" w:eastAsia="Roboto" w:hAnsiTheme="majorHAnsi" w:cstheme="majorHAnsi"/>
          <w:b/>
          <w:color w:val="444746"/>
          <w:sz w:val="25"/>
          <w:szCs w:val="25"/>
          <w:shd w:val="clear" w:color="auto" w:fill="F9FBFD"/>
        </w:rPr>
      </w:pPr>
      <w:r w:rsidRPr="00C00FE9">
        <w:rPr>
          <w:rFonts w:asciiTheme="majorHAnsi" w:eastAsia="Roboto" w:hAnsiTheme="majorHAnsi" w:cstheme="majorHAnsi"/>
          <w:b/>
          <w:color w:val="444746"/>
          <w:sz w:val="25"/>
          <w:szCs w:val="25"/>
          <w:shd w:val="clear" w:color="auto" w:fill="F9FBFD"/>
        </w:rPr>
        <w:t>Define page sections and align according to content priorities:</w:t>
      </w:r>
    </w:p>
    <w:p w14:paraId="00000006" w14:textId="77777777" w:rsidR="00D27017" w:rsidRPr="00C00FE9" w:rsidRDefault="00D27017">
      <w:p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07" w14:textId="77777777" w:rsidR="00D27017" w:rsidRPr="00C00FE9" w:rsidRDefault="00000000">
      <w:pPr>
        <w:numPr>
          <w:ilvl w:val="0"/>
          <w:numId w:val="1"/>
        </w:num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00FE9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t>Value proposition: One-Liner / introduction to your business</w:t>
      </w:r>
      <w:r w:rsidRPr="00C00FE9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br/>
      </w:r>
      <w:r w:rsidRPr="00C00FE9">
        <w:rPr>
          <w:rFonts w:asciiTheme="majorHAnsi" w:hAnsiTheme="majorHAnsi" w:cstheme="majorHAnsi"/>
          <w:i/>
          <w:color w:val="252525"/>
          <w:sz w:val="23"/>
          <w:szCs w:val="23"/>
          <w:shd w:val="clear" w:color="auto" w:fill="F9FBFD"/>
        </w:rPr>
        <w:t>Grab user attention here</w:t>
      </w:r>
      <w:r w:rsidRPr="00C00FE9">
        <w:rPr>
          <w:rFonts w:asciiTheme="majorHAnsi" w:hAnsiTheme="majorHAnsi" w:cstheme="majorHAnsi"/>
          <w:i/>
          <w:color w:val="252525"/>
          <w:sz w:val="23"/>
          <w:szCs w:val="23"/>
          <w:shd w:val="clear" w:color="auto" w:fill="F9FBFD"/>
        </w:rPr>
        <w:br/>
      </w:r>
    </w:p>
    <w:p w14:paraId="00000008" w14:textId="77777777" w:rsidR="00D27017" w:rsidRPr="00C00FE9" w:rsidRDefault="00000000">
      <w:pPr>
        <w:numPr>
          <w:ilvl w:val="0"/>
          <w:numId w:val="1"/>
        </w:num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00FE9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t>Problems we solve, show empathy</w:t>
      </w:r>
      <w:r w:rsidRPr="00C00FE9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br/>
      </w:r>
      <w:r w:rsidRPr="00C00FE9">
        <w:rPr>
          <w:rFonts w:asciiTheme="majorHAnsi" w:hAnsiTheme="majorHAnsi" w:cstheme="majorHAnsi"/>
          <w:i/>
          <w:color w:val="252525"/>
          <w:sz w:val="23"/>
          <w:szCs w:val="23"/>
          <w:shd w:val="clear" w:color="auto" w:fill="F9FBFD"/>
        </w:rPr>
        <w:t xml:space="preserve">Evoke Interest / Align users </w:t>
      </w:r>
      <w:r w:rsidRPr="00C00FE9">
        <w:rPr>
          <w:rFonts w:asciiTheme="majorHAnsi" w:hAnsiTheme="majorHAnsi" w:cstheme="majorHAnsi"/>
          <w:i/>
          <w:color w:val="252525"/>
          <w:sz w:val="23"/>
          <w:szCs w:val="23"/>
          <w:shd w:val="clear" w:color="auto" w:fill="F9FBFD"/>
        </w:rPr>
        <w:br/>
      </w:r>
      <w:r w:rsidRPr="00C00FE9"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  <w:t>Tagline / value proposition / Elevator pitch</w:t>
      </w:r>
      <w:r w:rsidRPr="00C00FE9">
        <w:rPr>
          <w:rFonts w:asciiTheme="majorHAnsi" w:hAnsiTheme="majorHAnsi" w:cstheme="majorHAnsi"/>
          <w:i/>
          <w:color w:val="252525"/>
          <w:sz w:val="23"/>
          <w:szCs w:val="23"/>
          <w:shd w:val="clear" w:color="auto" w:fill="F9FBFD"/>
        </w:rPr>
        <w:br/>
      </w:r>
    </w:p>
    <w:p w14:paraId="00000009" w14:textId="77777777" w:rsidR="00D27017" w:rsidRPr="00C00FE9" w:rsidRDefault="00000000">
      <w:pPr>
        <w:numPr>
          <w:ilvl w:val="0"/>
          <w:numId w:val="1"/>
        </w:num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  <w:r w:rsidRPr="00C00FE9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t>Benefits / value propositions</w:t>
      </w:r>
      <w:r w:rsidRPr="00C00FE9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br/>
      </w:r>
      <w:r w:rsidRPr="00C00FE9">
        <w:rPr>
          <w:rFonts w:asciiTheme="majorHAnsi" w:hAnsiTheme="majorHAnsi" w:cstheme="majorHAnsi"/>
          <w:i/>
          <w:color w:val="252525"/>
          <w:sz w:val="23"/>
          <w:szCs w:val="23"/>
          <w:shd w:val="clear" w:color="auto" w:fill="F9FBFD"/>
        </w:rPr>
        <w:t>​​Enhance interest</w:t>
      </w:r>
      <w:r w:rsidRPr="00C00FE9">
        <w:rPr>
          <w:rFonts w:asciiTheme="majorHAnsi" w:hAnsiTheme="majorHAnsi" w:cstheme="majorHAnsi"/>
          <w:b/>
          <w:i/>
          <w:color w:val="252525"/>
          <w:sz w:val="23"/>
          <w:szCs w:val="23"/>
          <w:shd w:val="clear" w:color="auto" w:fill="F9FBFD"/>
        </w:rPr>
        <w:t xml:space="preserve"> - </w:t>
      </w:r>
      <w:r w:rsidRPr="00C00FE9">
        <w:rPr>
          <w:rFonts w:asciiTheme="majorHAnsi" w:hAnsiTheme="majorHAnsi" w:cstheme="majorHAnsi"/>
          <w:i/>
          <w:color w:val="252525"/>
          <w:sz w:val="23"/>
          <w:szCs w:val="23"/>
          <w:shd w:val="clear" w:color="auto" w:fill="F9FBFD"/>
        </w:rPr>
        <w:t>Create desire and trigger action</w:t>
      </w:r>
      <w:r w:rsidRPr="00C00FE9">
        <w:rPr>
          <w:rFonts w:asciiTheme="majorHAnsi" w:hAnsiTheme="majorHAnsi" w:cstheme="majorHAnsi"/>
          <w:i/>
          <w:color w:val="252525"/>
          <w:sz w:val="23"/>
          <w:szCs w:val="23"/>
          <w:shd w:val="clear" w:color="auto" w:fill="F9FBFD"/>
        </w:rPr>
        <w:br/>
      </w:r>
    </w:p>
    <w:p w14:paraId="0000000A" w14:textId="64124BFE" w:rsidR="00D27017" w:rsidRPr="00C00FE9" w:rsidRDefault="00000000">
      <w:pPr>
        <w:numPr>
          <w:ilvl w:val="0"/>
          <w:numId w:val="1"/>
        </w:numPr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</w:pPr>
      <w:r w:rsidRPr="00C00FE9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t xml:space="preserve">Features </w:t>
      </w:r>
      <w:r w:rsidRPr="00C00FE9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br/>
      </w:r>
      <w:r w:rsidRPr="00C00FE9">
        <w:rPr>
          <w:rFonts w:asciiTheme="majorHAnsi" w:hAnsiTheme="majorHAnsi" w:cstheme="majorHAnsi"/>
          <w:i/>
          <w:color w:val="252525"/>
          <w:sz w:val="24"/>
          <w:szCs w:val="24"/>
          <w:shd w:val="clear" w:color="auto" w:fill="F9FBFD"/>
        </w:rPr>
        <w:t>Create desire and trigger</w:t>
      </w:r>
      <w:r w:rsidR="00620C1A">
        <w:rPr>
          <w:rFonts w:asciiTheme="majorHAnsi" w:hAnsiTheme="majorHAnsi" w:cstheme="majorHAnsi"/>
          <w:i/>
          <w:color w:val="252525"/>
          <w:sz w:val="24"/>
          <w:szCs w:val="24"/>
          <w:shd w:val="clear" w:color="auto" w:fill="F9FBFD"/>
        </w:rPr>
        <w:t xml:space="preserve"> </w:t>
      </w:r>
      <w:proofErr w:type="gramStart"/>
      <w:r w:rsidRPr="00C00FE9">
        <w:rPr>
          <w:rFonts w:asciiTheme="majorHAnsi" w:hAnsiTheme="majorHAnsi" w:cstheme="majorHAnsi"/>
          <w:i/>
          <w:color w:val="252525"/>
          <w:sz w:val="24"/>
          <w:szCs w:val="24"/>
          <w:shd w:val="clear" w:color="auto" w:fill="F9FBFD"/>
        </w:rPr>
        <w:t>action</w:t>
      </w:r>
      <w:proofErr w:type="gramEnd"/>
    </w:p>
    <w:p w14:paraId="0000000B" w14:textId="77777777" w:rsidR="00D27017" w:rsidRPr="00C00FE9" w:rsidRDefault="00D27017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0C" w14:textId="77777777" w:rsidR="00D27017" w:rsidRPr="00C00FE9" w:rsidRDefault="00000000">
      <w:pPr>
        <w:numPr>
          <w:ilvl w:val="0"/>
          <w:numId w:val="1"/>
        </w:numPr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</w:pPr>
      <w:r w:rsidRPr="00C00FE9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t>Add Social proof / authority</w:t>
      </w:r>
      <w:r w:rsidRPr="00C00FE9"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  <w:br/>
      </w:r>
      <w:r w:rsidRPr="00C00FE9">
        <w:rPr>
          <w:rFonts w:asciiTheme="majorHAnsi" w:hAnsiTheme="majorHAnsi" w:cstheme="majorHAnsi"/>
          <w:i/>
          <w:color w:val="252525"/>
          <w:sz w:val="24"/>
          <w:szCs w:val="24"/>
          <w:shd w:val="clear" w:color="auto" w:fill="F9FBFD"/>
        </w:rPr>
        <w:t xml:space="preserve">Enhance desire - </w:t>
      </w:r>
      <w:r w:rsidRPr="00C00FE9">
        <w:rPr>
          <w:rFonts w:asciiTheme="majorHAnsi" w:hAnsiTheme="majorHAnsi" w:cstheme="majorHAnsi"/>
          <w:i/>
          <w:color w:val="252525"/>
          <w:sz w:val="23"/>
          <w:szCs w:val="23"/>
          <w:shd w:val="clear" w:color="auto" w:fill="F9FBFD"/>
        </w:rPr>
        <w:t>Reference section, social proof, establish authority</w:t>
      </w:r>
      <w:r w:rsidRPr="00C00FE9">
        <w:rPr>
          <w:rFonts w:asciiTheme="majorHAnsi" w:hAnsiTheme="majorHAnsi" w:cstheme="majorHAnsi"/>
          <w:i/>
          <w:color w:val="252525"/>
          <w:sz w:val="23"/>
          <w:szCs w:val="23"/>
          <w:shd w:val="clear" w:color="auto" w:fill="F9FBFD"/>
        </w:rPr>
        <w:br/>
      </w:r>
    </w:p>
    <w:p w14:paraId="0000000D" w14:textId="77777777" w:rsidR="00D27017" w:rsidRPr="00C00FE9" w:rsidRDefault="00D27017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0E" w14:textId="77777777" w:rsidR="00D27017" w:rsidRPr="00C00FE9" w:rsidRDefault="00D27017">
      <w:pPr>
        <w:ind w:left="720"/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0F" w14:textId="77777777" w:rsidR="00D27017" w:rsidRPr="00C00FE9" w:rsidRDefault="00D27017">
      <w:pPr>
        <w:ind w:left="720"/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</w:pPr>
    </w:p>
    <w:p w14:paraId="00000010" w14:textId="77777777" w:rsidR="00D27017" w:rsidRPr="00C00FE9" w:rsidRDefault="00D27017">
      <w:pPr>
        <w:ind w:left="720"/>
        <w:rPr>
          <w:rFonts w:asciiTheme="majorHAnsi" w:hAnsiTheme="majorHAnsi" w:cstheme="majorHAnsi"/>
          <w:b/>
          <w:color w:val="252525"/>
          <w:sz w:val="23"/>
          <w:szCs w:val="23"/>
          <w:shd w:val="clear" w:color="auto" w:fill="F9FBFD"/>
        </w:rPr>
      </w:pPr>
    </w:p>
    <w:p w14:paraId="00000011" w14:textId="77777777" w:rsidR="00D27017" w:rsidRPr="00C00FE9" w:rsidRDefault="00D27017">
      <w:pPr>
        <w:rPr>
          <w:rFonts w:asciiTheme="majorHAnsi" w:hAnsiTheme="majorHAnsi" w:cstheme="majorHAnsi"/>
          <w:color w:val="252525"/>
          <w:sz w:val="23"/>
          <w:szCs w:val="23"/>
          <w:shd w:val="clear" w:color="auto" w:fill="F9FBFD"/>
        </w:rPr>
      </w:pPr>
    </w:p>
    <w:p w14:paraId="00000012" w14:textId="77777777" w:rsidR="00D27017" w:rsidRPr="00C00FE9" w:rsidRDefault="00D27017">
      <w:pPr>
        <w:rPr>
          <w:rFonts w:asciiTheme="majorHAnsi" w:eastAsia="Roboto" w:hAnsiTheme="majorHAnsi" w:cstheme="majorHAnsi"/>
          <w:b/>
          <w:color w:val="444746"/>
          <w:sz w:val="21"/>
          <w:szCs w:val="21"/>
          <w:shd w:val="clear" w:color="auto" w:fill="F9FBFD"/>
        </w:rPr>
      </w:pPr>
    </w:p>
    <w:sectPr w:rsidR="00D27017" w:rsidRPr="00C00FE9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6C1D3B"/>
    <w:multiLevelType w:val="multilevel"/>
    <w:tmpl w:val="0D8613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078165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017"/>
    <w:rsid w:val="00620C1A"/>
    <w:rsid w:val="0085484B"/>
    <w:rsid w:val="00983298"/>
    <w:rsid w:val="00C00FE9"/>
    <w:rsid w:val="00D2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E3B5309"/>
  <w15:docId w15:val="{1DA5EE02-E714-DD41-9982-308C7143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Alfred Lettang</cp:lastModifiedBy>
  <cp:revision>5</cp:revision>
  <dcterms:created xsi:type="dcterms:W3CDTF">2023-07-14T06:37:00Z</dcterms:created>
  <dcterms:modified xsi:type="dcterms:W3CDTF">2023-07-14T06:47:00Z</dcterms:modified>
</cp:coreProperties>
</file>